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22A36">
      <w:pPr>
        <w:spacing w:before="156" w:beforeLines="50" w:after="468" w:afterLines="150" w:line="560" w:lineRule="exact"/>
        <w:jc w:val="center"/>
        <w:rPr>
          <w:rFonts w:ascii="方正小标宋简体" w:hAnsi="仿宋" w:eastAsia="方正小标宋简体"/>
          <w:b/>
          <w:sz w:val="44"/>
          <w:szCs w:val="44"/>
        </w:rPr>
      </w:pPr>
      <w:bookmarkStart w:id="0" w:name="海外留学归国教师挂职锻炼工作流程"/>
      <w:r>
        <w:rPr>
          <w:rFonts w:hint="eastAsia" w:ascii="方正小标宋简体" w:hAnsi="仿宋" w:eastAsia="方正小标宋简体"/>
          <w:b/>
          <w:sz w:val="44"/>
          <w:szCs w:val="44"/>
        </w:rPr>
        <w:t>海外留学归国教师挂职锻炼工作流程</w:t>
      </w:r>
    </w:p>
    <w:bookmarkEnd w:id="0"/>
    <w:p w14:paraId="4023686A">
      <w:pPr>
        <w:spacing w:line="560" w:lineRule="exact"/>
        <w:ind w:firstLine="640" w:firstLineChars="200"/>
        <w:rPr>
          <w:rFonts w:ascii="仿宋" w:hAnsi="仿宋" w:eastAsia="仿宋"/>
          <w:b/>
          <w:sz w:val="32"/>
          <w:szCs w:val="32"/>
        </w:rPr>
      </w:pPr>
      <w:r>
        <w:rPr>
          <w:rFonts w:ascii="仿宋" w:hAnsi="仿宋" w:eastAsia="仿宋"/>
          <w:sz w:val="32"/>
          <w:szCs w:val="32"/>
        </w:rPr>
        <w:t>根据</w:t>
      </w:r>
      <w:r>
        <w:rPr>
          <w:rFonts w:hint="eastAsia" w:ascii="仿宋" w:hAnsi="仿宋" w:eastAsia="仿宋"/>
          <w:sz w:val="32"/>
          <w:szCs w:val="32"/>
        </w:rPr>
        <w:t>《中国人民大学海外留学归国教师挂职锻炼实施办法（试行）》</w:t>
      </w:r>
      <w:r>
        <w:rPr>
          <w:rFonts w:ascii="仿宋" w:hAnsi="仿宋" w:eastAsia="仿宋"/>
          <w:sz w:val="32"/>
          <w:szCs w:val="32"/>
        </w:rPr>
        <w:t>（2014-2015学年校办字10号）规定，制定本流程。</w:t>
      </w:r>
    </w:p>
    <w:p w14:paraId="2007497F">
      <w:pPr>
        <w:spacing w:before="312" w:beforeLines="100" w:line="560" w:lineRule="exact"/>
        <w:rPr>
          <w:rFonts w:ascii="仿宋" w:hAnsi="仿宋" w:eastAsia="仿宋"/>
          <w:b/>
          <w:sz w:val="32"/>
          <w:szCs w:val="32"/>
        </w:rPr>
      </w:pPr>
      <w:r>
        <w:rPr>
          <w:rFonts w:hint="eastAsia" w:ascii="仿宋" w:hAnsi="仿宋" w:eastAsia="仿宋"/>
          <w:b/>
          <w:sz w:val="32"/>
          <w:szCs w:val="32"/>
        </w:rPr>
        <w:t>一、学校发布通知</w:t>
      </w:r>
    </w:p>
    <w:p w14:paraId="1CC4CB92">
      <w:pPr>
        <w:spacing w:line="560" w:lineRule="exact"/>
        <w:ind w:firstLine="640" w:firstLineChars="200"/>
        <w:rPr>
          <w:rFonts w:ascii="仿宋" w:hAnsi="仿宋" w:eastAsia="仿宋"/>
          <w:sz w:val="32"/>
          <w:szCs w:val="32"/>
        </w:rPr>
      </w:pPr>
      <w:r>
        <w:rPr>
          <w:rFonts w:ascii="仿宋" w:hAnsi="仿宋" w:eastAsia="仿宋"/>
          <w:sz w:val="32"/>
          <w:szCs w:val="32"/>
        </w:rPr>
        <w:t>学校在</w:t>
      </w:r>
      <w:r>
        <w:rPr>
          <w:rFonts w:hint="eastAsia" w:ascii="仿宋" w:hAnsi="仿宋" w:eastAsia="仿宋"/>
          <w:sz w:val="32"/>
          <w:szCs w:val="32"/>
        </w:rPr>
        <w:t>党委教师工作部网站</w:t>
      </w:r>
      <w:r>
        <w:rPr>
          <w:rFonts w:ascii="仿宋" w:hAnsi="仿宋" w:eastAsia="仿宋"/>
          <w:sz w:val="32"/>
          <w:szCs w:val="32"/>
        </w:rPr>
        <w:t>上发布通知。</w:t>
      </w:r>
    </w:p>
    <w:p w14:paraId="488673E5">
      <w:pPr>
        <w:spacing w:before="312" w:beforeLines="100" w:line="560" w:lineRule="exact"/>
        <w:rPr>
          <w:rFonts w:ascii="仿宋" w:hAnsi="仿宋" w:eastAsia="仿宋"/>
          <w:b/>
          <w:sz w:val="32"/>
          <w:szCs w:val="32"/>
        </w:rPr>
      </w:pPr>
      <w:r>
        <w:rPr>
          <w:rFonts w:hint="eastAsia" w:ascii="仿宋" w:hAnsi="仿宋" w:eastAsia="仿宋"/>
          <w:b/>
          <w:sz w:val="32"/>
          <w:szCs w:val="32"/>
        </w:rPr>
        <w:t>二、学院（系）发布岗位信息</w:t>
      </w:r>
    </w:p>
    <w:p w14:paraId="25E27A7C">
      <w:pPr>
        <w:spacing w:line="560" w:lineRule="exact"/>
        <w:ind w:firstLine="640" w:firstLineChars="200"/>
        <w:rPr>
          <w:rFonts w:ascii="仿宋" w:hAnsi="仿宋" w:eastAsia="仿宋"/>
          <w:sz w:val="32"/>
          <w:szCs w:val="32"/>
        </w:rPr>
      </w:pPr>
      <w:r>
        <w:rPr>
          <w:rFonts w:ascii="仿宋" w:hAnsi="仿宋" w:eastAsia="仿宋"/>
          <w:sz w:val="32"/>
          <w:szCs w:val="32"/>
        </w:rPr>
        <w:t>学校与学院（系）通过多种渠道联系合作单位，发布挂职锻炼的岗位需求信息。</w:t>
      </w:r>
    </w:p>
    <w:p w14:paraId="23269B5D">
      <w:pPr>
        <w:spacing w:before="312" w:beforeLines="100" w:line="560" w:lineRule="exact"/>
        <w:rPr>
          <w:rFonts w:ascii="仿宋" w:hAnsi="仿宋" w:eastAsia="仿宋"/>
          <w:b/>
          <w:sz w:val="32"/>
          <w:szCs w:val="32"/>
        </w:rPr>
      </w:pPr>
      <w:r>
        <w:rPr>
          <w:rFonts w:hint="eastAsia" w:ascii="仿宋" w:hAnsi="仿宋" w:eastAsia="仿宋"/>
          <w:b/>
          <w:sz w:val="32"/>
          <w:szCs w:val="32"/>
        </w:rPr>
        <w:t>三、学院（系）确定人选</w:t>
      </w:r>
    </w:p>
    <w:p w14:paraId="623D28A9">
      <w:pPr>
        <w:spacing w:line="560" w:lineRule="exact"/>
        <w:ind w:firstLine="640" w:firstLineChars="200"/>
        <w:rPr>
          <w:rFonts w:ascii="仿宋" w:hAnsi="仿宋" w:eastAsia="仿宋"/>
          <w:sz w:val="32"/>
          <w:szCs w:val="32"/>
        </w:rPr>
      </w:pPr>
      <w:r>
        <w:rPr>
          <w:rFonts w:ascii="仿宋" w:hAnsi="仿宋" w:eastAsia="仿宋"/>
          <w:sz w:val="32"/>
          <w:szCs w:val="32"/>
        </w:rPr>
        <w:t>学院（系）根据学科发展和队伍建设的需要，制定本单位海归教师挂职锻炼方案，提出明确的工作目标和考核要求，按照教师专业方向与挂职锻炼岗位匹配的原则，向相应合作单位推荐人选。</w:t>
      </w:r>
    </w:p>
    <w:p w14:paraId="076170D2">
      <w:pPr>
        <w:spacing w:before="312" w:beforeLines="100" w:line="560" w:lineRule="exact"/>
        <w:rPr>
          <w:rFonts w:ascii="仿宋" w:hAnsi="仿宋" w:eastAsia="仿宋"/>
          <w:b/>
          <w:sz w:val="32"/>
          <w:szCs w:val="32"/>
        </w:rPr>
      </w:pPr>
      <w:r>
        <w:rPr>
          <w:rFonts w:hint="eastAsia" w:ascii="仿宋" w:hAnsi="仿宋" w:eastAsia="仿宋"/>
          <w:b/>
          <w:sz w:val="32"/>
          <w:szCs w:val="32"/>
        </w:rPr>
        <w:t>四、教师与合作单位双向选择</w:t>
      </w:r>
    </w:p>
    <w:p w14:paraId="578E4A9D">
      <w:pPr>
        <w:spacing w:line="560" w:lineRule="exact"/>
        <w:ind w:firstLine="640" w:firstLineChars="200"/>
        <w:rPr>
          <w:rFonts w:ascii="仿宋" w:hAnsi="仿宋" w:eastAsia="仿宋"/>
          <w:sz w:val="32"/>
          <w:szCs w:val="32"/>
        </w:rPr>
      </w:pPr>
      <w:r>
        <w:rPr>
          <w:rFonts w:ascii="仿宋" w:hAnsi="仿宋" w:eastAsia="仿宋"/>
          <w:sz w:val="32"/>
          <w:szCs w:val="32"/>
        </w:rPr>
        <w:t>合作单位根据海归教师挂职意向信息，与拟接收海归教师人选进行互动交流，通过双向选择，确定挂职意向。海归教师根据与合作单位协商意见，提出切实可行的挂职实践方案或锻炼计划，明确目标任务和挂职锻炼内容，填写</w:t>
      </w:r>
      <w:r>
        <w:rPr>
          <w:rFonts w:hint="eastAsia" w:ascii="仿宋" w:hAnsi="仿宋" w:eastAsia="仿宋"/>
          <w:sz w:val="32"/>
          <w:szCs w:val="32"/>
        </w:rPr>
        <w:t>《中国人民大学海归教师挂职锻炼申请表》</w:t>
      </w:r>
      <w:r>
        <w:rPr>
          <w:rFonts w:ascii="仿宋" w:hAnsi="仿宋" w:eastAsia="仿宋"/>
          <w:sz w:val="32"/>
          <w:szCs w:val="32"/>
        </w:rPr>
        <w:t>，经所在学院（系）评议后同</w:t>
      </w:r>
      <w:r>
        <w:rPr>
          <w:rFonts w:hint="eastAsia" w:ascii="仿宋" w:hAnsi="仿宋" w:eastAsia="仿宋"/>
          <w:sz w:val="32"/>
          <w:szCs w:val="32"/>
        </w:rPr>
        <w:t>《中国人民大学海归教师挂职锻炼拟推荐合作单位情况一览表》</w:t>
      </w:r>
      <w:r>
        <w:rPr>
          <w:rFonts w:ascii="仿宋" w:hAnsi="仿宋" w:eastAsia="仿宋"/>
          <w:sz w:val="32"/>
          <w:szCs w:val="32"/>
        </w:rPr>
        <w:t>、合作单位简介、海归教师个人简历一并报学校</w:t>
      </w:r>
      <w:r>
        <w:rPr>
          <w:rFonts w:hint="eastAsia" w:ascii="仿宋" w:hAnsi="仿宋" w:eastAsia="仿宋"/>
          <w:sz w:val="32"/>
          <w:szCs w:val="32"/>
          <w:lang w:val="en-US" w:eastAsia="zh-CN"/>
        </w:rPr>
        <w:t xml:space="preserve">党委教师工作部 </w:t>
      </w:r>
      <w:r>
        <w:rPr>
          <w:rFonts w:ascii="仿宋" w:hAnsi="仿宋" w:eastAsia="仿宋"/>
          <w:sz w:val="32"/>
          <w:szCs w:val="32"/>
        </w:rPr>
        <w:t>。</w:t>
      </w:r>
    </w:p>
    <w:p w14:paraId="4A008432">
      <w:pPr>
        <w:spacing w:before="312" w:beforeLines="100" w:line="560" w:lineRule="exact"/>
        <w:rPr>
          <w:rFonts w:ascii="仿宋" w:hAnsi="仿宋" w:eastAsia="仿宋"/>
          <w:b/>
          <w:sz w:val="32"/>
          <w:szCs w:val="32"/>
        </w:rPr>
      </w:pPr>
      <w:r>
        <w:rPr>
          <w:rFonts w:hint="eastAsia" w:ascii="仿宋" w:hAnsi="仿宋" w:eastAsia="仿宋"/>
          <w:b/>
          <w:sz w:val="32"/>
          <w:szCs w:val="32"/>
        </w:rPr>
        <w:t>五、学校审批备案</w:t>
      </w:r>
    </w:p>
    <w:p w14:paraId="5D7F7900">
      <w:pPr>
        <w:spacing w:line="560" w:lineRule="exact"/>
        <w:ind w:firstLine="640" w:firstLineChars="200"/>
        <w:rPr>
          <w:rFonts w:ascii="仿宋" w:hAnsi="仿宋" w:eastAsia="仿宋"/>
          <w:sz w:val="32"/>
          <w:szCs w:val="32"/>
        </w:rPr>
      </w:pPr>
      <w:r>
        <w:rPr>
          <w:rFonts w:ascii="仿宋" w:hAnsi="仿宋" w:eastAsia="仿宋"/>
          <w:sz w:val="32"/>
          <w:szCs w:val="32"/>
        </w:rPr>
        <w:t>学校</w:t>
      </w:r>
      <w:r>
        <w:rPr>
          <w:rFonts w:hint="eastAsia" w:ascii="仿宋" w:hAnsi="仿宋" w:eastAsia="仿宋"/>
          <w:sz w:val="32"/>
          <w:szCs w:val="32"/>
        </w:rPr>
        <w:t>党委教师工作部</w:t>
      </w:r>
      <w:r>
        <w:rPr>
          <w:rFonts w:ascii="仿宋" w:hAnsi="仿宋" w:eastAsia="仿宋"/>
          <w:sz w:val="32"/>
          <w:szCs w:val="32"/>
        </w:rPr>
        <w:t>汇总海归教师挂职锻炼申请信息，组织初审，报学校主管领导审批，并将结果通知相关学院（系）。</w:t>
      </w:r>
    </w:p>
    <w:p w14:paraId="373EFAE8">
      <w:pPr>
        <w:spacing w:before="312" w:beforeLines="100" w:line="560" w:lineRule="exact"/>
        <w:rPr>
          <w:rFonts w:ascii="仿宋" w:hAnsi="仿宋" w:eastAsia="仿宋"/>
          <w:b/>
          <w:sz w:val="32"/>
          <w:szCs w:val="32"/>
        </w:rPr>
      </w:pPr>
      <w:r>
        <w:rPr>
          <w:rFonts w:hint="eastAsia" w:ascii="仿宋" w:hAnsi="仿宋" w:eastAsia="仿宋"/>
          <w:b/>
          <w:sz w:val="32"/>
          <w:szCs w:val="32"/>
        </w:rPr>
        <w:t>六、学院（系）组织派出</w:t>
      </w:r>
    </w:p>
    <w:p w14:paraId="6791D0A3">
      <w:pPr>
        <w:spacing w:line="560" w:lineRule="exact"/>
        <w:ind w:firstLine="640" w:firstLineChars="200"/>
        <w:rPr>
          <w:rFonts w:ascii="仿宋" w:hAnsi="仿宋" w:eastAsia="仿宋"/>
          <w:sz w:val="32"/>
          <w:szCs w:val="32"/>
        </w:rPr>
      </w:pPr>
      <w:r>
        <w:rPr>
          <w:rFonts w:ascii="仿宋" w:hAnsi="仿宋" w:eastAsia="仿宋"/>
          <w:sz w:val="32"/>
          <w:szCs w:val="32"/>
        </w:rPr>
        <w:t>学院（系）组织经学校审批备案的海归教师办理相关手续后派往合作单位实践锻炼。</w:t>
      </w:r>
    </w:p>
    <w:p w14:paraId="1F998ED3">
      <w:pPr>
        <w:spacing w:before="312" w:beforeLines="100" w:line="560" w:lineRule="exact"/>
        <w:rPr>
          <w:rFonts w:ascii="仿宋" w:hAnsi="仿宋" w:eastAsia="仿宋"/>
          <w:b/>
          <w:sz w:val="32"/>
          <w:szCs w:val="32"/>
        </w:rPr>
      </w:pPr>
      <w:r>
        <w:rPr>
          <w:rFonts w:hint="eastAsia" w:ascii="仿宋" w:hAnsi="仿宋" w:eastAsia="仿宋"/>
          <w:b/>
          <w:sz w:val="32"/>
          <w:szCs w:val="32"/>
        </w:rPr>
        <w:t>七、教师参加挂职锻炼</w:t>
      </w:r>
    </w:p>
    <w:p w14:paraId="2D52EC4C">
      <w:pPr>
        <w:spacing w:line="560" w:lineRule="exact"/>
        <w:ind w:firstLine="640" w:firstLineChars="200"/>
        <w:rPr>
          <w:rFonts w:ascii="仿宋" w:hAnsi="仿宋" w:eastAsia="仿宋"/>
          <w:sz w:val="32"/>
          <w:szCs w:val="32"/>
        </w:rPr>
      </w:pPr>
      <w:r>
        <w:rPr>
          <w:rFonts w:ascii="仿宋" w:hAnsi="仿宋" w:eastAsia="仿宋"/>
          <w:sz w:val="32"/>
          <w:szCs w:val="32"/>
        </w:rPr>
        <w:t>海归教师按计划参加挂职锻炼，期间需接受学校、学院（系）和合作单位的联合管理，随时与所在学院（系）和学校保持联系，沟通工作情况。</w:t>
      </w:r>
    </w:p>
    <w:p w14:paraId="13EF382C">
      <w:pPr>
        <w:spacing w:before="312" w:beforeLines="100" w:line="560" w:lineRule="exact"/>
        <w:rPr>
          <w:rFonts w:ascii="仿宋" w:hAnsi="仿宋" w:eastAsia="仿宋"/>
          <w:b/>
          <w:sz w:val="32"/>
          <w:szCs w:val="32"/>
        </w:rPr>
      </w:pPr>
      <w:r>
        <w:rPr>
          <w:rFonts w:hint="eastAsia" w:ascii="仿宋" w:hAnsi="仿宋" w:eastAsia="仿宋"/>
          <w:b/>
          <w:sz w:val="32"/>
          <w:szCs w:val="32"/>
        </w:rPr>
        <w:t>八、挂职结束考核</w:t>
      </w:r>
    </w:p>
    <w:p w14:paraId="6BFCC6C9">
      <w:pPr>
        <w:spacing w:line="560" w:lineRule="exact"/>
        <w:ind w:firstLine="640" w:firstLineChars="200"/>
        <w:rPr>
          <w:rFonts w:ascii="仿宋" w:hAnsi="仿宋" w:eastAsia="仿宋"/>
          <w:sz w:val="32"/>
          <w:szCs w:val="32"/>
        </w:rPr>
      </w:pPr>
      <w:r>
        <w:rPr>
          <w:rFonts w:ascii="仿宋" w:hAnsi="仿宋" w:eastAsia="仿宋"/>
          <w:sz w:val="32"/>
          <w:szCs w:val="32"/>
        </w:rPr>
        <w:t>海归教师挂职期满10个工作日内填写</w:t>
      </w:r>
      <w:r>
        <w:rPr>
          <w:rFonts w:hint="eastAsia" w:ascii="仿宋" w:hAnsi="仿宋" w:eastAsia="仿宋"/>
          <w:sz w:val="32"/>
          <w:szCs w:val="32"/>
        </w:rPr>
        <w:t>《中国人民大学海外留学归国教师挂职锻炼总结报告》</w:t>
      </w:r>
      <w:r>
        <w:rPr>
          <w:rFonts w:ascii="仿宋" w:hAnsi="仿宋" w:eastAsia="仿宋"/>
          <w:sz w:val="32"/>
          <w:szCs w:val="32"/>
        </w:rPr>
        <w:t>，经合作单位鉴定、所在学院（系）考核评议后，同</w:t>
      </w:r>
      <w:r>
        <w:rPr>
          <w:rFonts w:hint="eastAsia" w:ascii="仿宋" w:hAnsi="仿宋" w:eastAsia="仿宋"/>
          <w:sz w:val="32"/>
          <w:szCs w:val="32"/>
        </w:rPr>
        <w:t>《中国人民大学海外留学归国教师挂职锻炼成果一览表》</w:t>
      </w:r>
      <w:r>
        <w:rPr>
          <w:rFonts w:ascii="仿宋" w:hAnsi="仿宋" w:eastAsia="仿宋"/>
          <w:sz w:val="32"/>
          <w:szCs w:val="32"/>
        </w:rPr>
        <w:t>、各项锻炼成果复印件报</w:t>
      </w:r>
      <w:r>
        <w:rPr>
          <w:rFonts w:hint="eastAsia" w:ascii="仿宋" w:hAnsi="仿宋" w:eastAsia="仿宋"/>
          <w:sz w:val="32"/>
          <w:szCs w:val="32"/>
        </w:rPr>
        <w:t>党委教师工作部</w:t>
      </w:r>
      <w:r>
        <w:rPr>
          <w:rFonts w:ascii="仿宋" w:hAnsi="仿宋" w:eastAsia="仿宋"/>
          <w:sz w:val="32"/>
          <w:szCs w:val="32"/>
        </w:rPr>
        <w:t>。</w:t>
      </w:r>
    </w:p>
    <w:p w14:paraId="7BF86E0E">
      <w:pPr>
        <w:spacing w:line="560" w:lineRule="exact"/>
        <w:rPr>
          <w:rFonts w:ascii="仿宋" w:hAnsi="仿宋" w:eastAsia="仿宋"/>
          <w:bCs/>
          <w:sz w:val="32"/>
          <w:szCs w:val="32"/>
        </w:rPr>
      </w:pPr>
    </w:p>
    <w:p w14:paraId="10372756">
      <w:pPr>
        <w:spacing w:line="560" w:lineRule="exact"/>
        <w:ind w:firstLine="640" w:firstLineChars="200"/>
        <w:rPr>
          <w:rFonts w:ascii="仿宋" w:hAnsi="仿宋" w:eastAsia="仿宋"/>
          <w:bCs/>
          <w:sz w:val="32"/>
          <w:szCs w:val="32"/>
        </w:rPr>
      </w:pPr>
      <w:r>
        <w:rPr>
          <w:rFonts w:hint="eastAsia" w:ascii="Times New Roman" w:hAnsi="Times New Roman" w:eastAsia="仿宋" w:cs="Times New Roman"/>
          <w:color w:val="auto"/>
          <w:sz w:val="32"/>
          <w:szCs w:val="32"/>
          <w:lang w:val="en-US" w:eastAsia="zh-CN"/>
        </w:rPr>
        <w:t>联系方式：党委教师工作部（明德主楼1301A室），6251</w:t>
      </w:r>
      <w:bookmarkStart w:id="1" w:name="_GoBack"/>
      <w:r>
        <w:rPr>
          <w:rFonts w:hint="eastAsia" w:ascii="Times New Roman" w:hAnsi="Times New Roman" w:eastAsia="仿宋" w:cs="Times New Roman"/>
          <w:color w:val="auto"/>
          <w:sz w:val="32"/>
          <w:szCs w:val="32"/>
          <w:lang w:val="en-US" w:eastAsia="zh-CN"/>
        </w:rPr>
        <w:t>583</w:t>
      </w:r>
      <w:bookmarkEnd w:id="1"/>
      <w:r>
        <w:rPr>
          <w:rFonts w:hint="eastAsia" w:ascii="Times New Roman" w:hAnsi="Times New Roman" w:eastAsia="仿宋" w:cs="Times New Roman"/>
          <w:color w:val="auto"/>
          <w:sz w:val="32"/>
          <w:szCs w:val="32"/>
          <w:lang w:val="en-US" w:eastAsia="zh-CN"/>
        </w:rPr>
        <w:t>0，E-mail: jsgzb@ruc.edu.cn。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1E"/>
    <w:rsid w:val="000D28E3"/>
    <w:rsid w:val="00140FC0"/>
    <w:rsid w:val="00152AC3"/>
    <w:rsid w:val="001F458C"/>
    <w:rsid w:val="0029451E"/>
    <w:rsid w:val="003A15C1"/>
    <w:rsid w:val="003A5EAE"/>
    <w:rsid w:val="003D5103"/>
    <w:rsid w:val="004757B2"/>
    <w:rsid w:val="00486B7E"/>
    <w:rsid w:val="004A2ED7"/>
    <w:rsid w:val="004D7284"/>
    <w:rsid w:val="00516DB1"/>
    <w:rsid w:val="0065292A"/>
    <w:rsid w:val="00770EC0"/>
    <w:rsid w:val="008A17BE"/>
    <w:rsid w:val="008B49CD"/>
    <w:rsid w:val="00A50527"/>
    <w:rsid w:val="00A60919"/>
    <w:rsid w:val="00AB4596"/>
    <w:rsid w:val="00AF0EFA"/>
    <w:rsid w:val="00B30776"/>
    <w:rsid w:val="00CF3613"/>
    <w:rsid w:val="00E11CCD"/>
    <w:rsid w:val="00ED1D16"/>
    <w:rsid w:val="00EE6345"/>
    <w:rsid w:val="00F008DB"/>
    <w:rsid w:val="00F4771B"/>
    <w:rsid w:val="4BDF77E1"/>
    <w:rsid w:val="68164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keepLines/>
      <w:spacing w:line="360" w:lineRule="auto"/>
      <w:jc w:val="center"/>
      <w:outlineLvl w:val="0"/>
    </w:pPr>
    <w:rPr>
      <w:rFonts w:eastAsia="仿宋_GB2312"/>
      <w:b/>
      <w:bCs/>
      <w:kern w:val="44"/>
      <w:sz w:val="44"/>
      <w:szCs w:val="44"/>
      <w:lang w:val="zh-CN"/>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footnote text"/>
    <w:basedOn w:val="1"/>
    <w:link w:val="16"/>
    <w:unhideWhenUsed/>
    <w:qFormat/>
    <w:uiPriority w:val="99"/>
    <w:pPr>
      <w:snapToGrid w:val="0"/>
      <w:jc w:val="left"/>
    </w:pPr>
    <w:rPr>
      <w:rFonts w:eastAsia="仿宋_GB2312"/>
      <w:sz w:val="18"/>
      <w:szCs w:val="18"/>
    </w:rPr>
  </w:style>
  <w:style w:type="character" w:styleId="9">
    <w:name w:val="FollowedHyperlink"/>
    <w:basedOn w:val="8"/>
    <w:semiHidden/>
    <w:unhideWhenUsed/>
    <w:qFormat/>
    <w:uiPriority w:val="99"/>
    <w:rPr>
      <w:color w:val="800080"/>
      <w:u w:val="single"/>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footnote reference"/>
    <w:basedOn w:val="8"/>
    <w:unhideWhenUsed/>
    <w:qFormat/>
    <w:uiPriority w:val="99"/>
    <w:rPr>
      <w:vertAlign w:val="superscript"/>
    </w:rPr>
  </w:style>
  <w:style w:type="character" w:customStyle="1" w:styleId="12">
    <w:name w:val="页眉 字符"/>
    <w:basedOn w:val="8"/>
    <w:link w:val="5"/>
    <w:qFormat/>
    <w:uiPriority w:val="99"/>
    <w:rPr>
      <w:sz w:val="18"/>
      <w:szCs w:val="18"/>
    </w:rPr>
  </w:style>
  <w:style w:type="character" w:customStyle="1" w:styleId="13">
    <w:name w:val="页脚 字符"/>
    <w:basedOn w:val="8"/>
    <w:link w:val="4"/>
    <w:uiPriority w:val="99"/>
    <w:rPr>
      <w:sz w:val="18"/>
      <w:szCs w:val="18"/>
    </w:rPr>
  </w:style>
  <w:style w:type="character" w:customStyle="1" w:styleId="14">
    <w:name w:val="标题 1 字符"/>
    <w:basedOn w:val="8"/>
    <w:link w:val="2"/>
    <w:uiPriority w:val="99"/>
    <w:rPr>
      <w:rFonts w:ascii="Times New Roman" w:hAnsi="Times New Roman" w:eastAsia="仿宋_GB2312" w:cs="Times New Roman"/>
      <w:b/>
      <w:bCs/>
      <w:kern w:val="44"/>
      <w:sz w:val="44"/>
      <w:szCs w:val="44"/>
      <w:lang w:val="zh-CN" w:eastAsia="zh-CN"/>
    </w:rPr>
  </w:style>
  <w:style w:type="character" w:customStyle="1" w:styleId="15">
    <w:name w:val="批注框文本 字符"/>
    <w:basedOn w:val="8"/>
    <w:link w:val="3"/>
    <w:semiHidden/>
    <w:qFormat/>
    <w:uiPriority w:val="99"/>
    <w:rPr>
      <w:rFonts w:ascii="Times New Roman" w:hAnsi="Times New Roman" w:eastAsia="宋体" w:cs="Times New Roman"/>
      <w:sz w:val="18"/>
      <w:szCs w:val="18"/>
    </w:rPr>
  </w:style>
  <w:style w:type="character" w:customStyle="1" w:styleId="16">
    <w:name w:val="脚注文本 字符"/>
    <w:basedOn w:val="8"/>
    <w:link w:val="6"/>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757</Words>
  <Characters>797</Characters>
  <Lines>5</Lines>
  <Paragraphs>1</Paragraphs>
  <TotalTime>0</TotalTime>
  <ScaleCrop>false</ScaleCrop>
  <LinksUpToDate>false</LinksUpToDate>
  <CharactersWithSpaces>798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2014-12-17T07:57:00Z</dcterms:created>
  <dc:creator>张馨月</dc:creator>
  <cp:lastModifiedBy>GUO</cp:lastModifiedBy>
  <cp:lastPrinted>2022-02-23T02:02:00Z</cp:lastPrinted>
  <dcterms:modified xsi:type="dcterms:W3CDTF">2025-02-24T07:05:30Z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A768EA581C2E47A9A614872B84D101AF</vt:lpwstr>
  </property>
  <property fmtid="{D5CDD505-2E9C-101B-9397-08002B2CF9AE}" pid="4" name="KSOTemplateDocerSaveRecord">
    <vt:lpwstr>eyJoZGlkIjoiMTBkY2NjYmI4NGJiZjJjMGQyMDFmMWU5YTZmNjFlNDkiLCJ1c2VySWQiOiIzMTEyMjIyMjcifQ==</vt:lpwstr>
  </property>
</Properties>
</file>